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F3628" w14:textId="77777777" w:rsidR="00C8107A" w:rsidRPr="003B7C79" w:rsidRDefault="00C8107A" w:rsidP="003B7C79">
      <w:pPr>
        <w:rPr>
          <w:rFonts w:asciiTheme="majorHAnsi" w:eastAsia="Times New Roman" w:hAnsiTheme="majorHAnsi" w:cs="Times New Roman"/>
          <w:b/>
          <w:bCs/>
          <w:color w:val="222222"/>
          <w:sz w:val="22"/>
          <w:szCs w:val="22"/>
        </w:rPr>
      </w:pPr>
      <w:r w:rsidRPr="003B7C79">
        <w:rPr>
          <w:rFonts w:asciiTheme="majorHAnsi" w:eastAsia="Times New Roman" w:hAnsiTheme="majorHAnsi" w:cs="Times New Roman"/>
          <w:b/>
          <w:bCs/>
          <w:color w:val="222222"/>
          <w:sz w:val="22"/>
          <w:szCs w:val="22"/>
        </w:rPr>
        <w:t>Executive Summary</w:t>
      </w:r>
    </w:p>
    <w:p w14:paraId="5BCC6B7F" w14:textId="77777777" w:rsidR="00C8107A" w:rsidRPr="003B7C79" w:rsidRDefault="00C8107A" w:rsidP="003B7C79">
      <w:pPr>
        <w:rPr>
          <w:rFonts w:asciiTheme="majorHAnsi" w:eastAsia="Times New Roman" w:hAnsiTheme="majorHAnsi" w:cs="Times New Roman"/>
          <w:color w:val="222222"/>
          <w:sz w:val="22"/>
          <w:szCs w:val="22"/>
        </w:rPr>
      </w:pPr>
    </w:p>
    <w:p w14:paraId="4F5DDA63" w14:textId="77777777" w:rsidR="00643AD2" w:rsidRPr="003B7C79" w:rsidRDefault="00643AD2" w:rsidP="003B7C79">
      <w:pPr>
        <w:textAlignment w:val="baseline"/>
        <w:rPr>
          <w:rFonts w:asciiTheme="majorHAnsi" w:eastAsia="Times New Roman" w:hAnsiTheme="majorHAnsi" w:cs="Times New Roman"/>
          <w:color w:val="222222"/>
          <w:sz w:val="22"/>
          <w:szCs w:val="22"/>
          <w:shd w:val="clear" w:color="auto" w:fill="FFFFFF"/>
        </w:rPr>
      </w:pPr>
    </w:p>
    <w:p w14:paraId="5ECA0E50" w14:textId="132187E9" w:rsidR="00643AD2" w:rsidRPr="003B7C79" w:rsidRDefault="00643AD2" w:rsidP="003B7C79">
      <w:pPr>
        <w:rPr>
          <w:rFonts w:asciiTheme="majorHAnsi" w:hAnsiTheme="majorHAnsi" w:cs="Times New Roman"/>
          <w:sz w:val="22"/>
          <w:szCs w:val="22"/>
        </w:rPr>
      </w:pPr>
      <w:r w:rsidRPr="003B7C79">
        <w:rPr>
          <w:rFonts w:asciiTheme="majorHAnsi" w:hAnsiTheme="majorHAnsi" w:cs="Times New Roman"/>
          <w:sz w:val="22"/>
          <w:szCs w:val="22"/>
        </w:rPr>
        <w:t>A primary way that Roman Catholics explore their faith and nourish their spirituality is through preaching.  According to the official teaching of the Church</w:t>
      </w:r>
      <w:r w:rsidR="00CE5803">
        <w:rPr>
          <w:rFonts w:asciiTheme="majorHAnsi" w:hAnsiTheme="majorHAnsi" w:cs="Times New Roman"/>
          <w:sz w:val="22"/>
          <w:szCs w:val="22"/>
        </w:rPr>
        <w:t>,</w:t>
      </w:r>
      <w:r w:rsidRPr="003B7C79">
        <w:rPr>
          <w:rFonts w:asciiTheme="majorHAnsi" w:hAnsiTheme="majorHAnsi" w:cs="Times New Roman"/>
          <w:sz w:val="22"/>
          <w:szCs w:val="22"/>
        </w:rPr>
        <w:t xml:space="preserve"> central to this preaching enterprise is the Sunday homily.  </w:t>
      </w:r>
    </w:p>
    <w:p w14:paraId="0893EC4E" w14:textId="77777777" w:rsidR="00643AD2" w:rsidRPr="003B7C79" w:rsidRDefault="00643AD2" w:rsidP="003B7C79">
      <w:pPr>
        <w:rPr>
          <w:rFonts w:asciiTheme="majorHAnsi" w:hAnsiTheme="majorHAnsi" w:cs="Times New Roman"/>
          <w:sz w:val="22"/>
          <w:szCs w:val="22"/>
        </w:rPr>
      </w:pPr>
    </w:p>
    <w:p w14:paraId="2DDD2CA0" w14:textId="4863E005" w:rsidR="00643AD2" w:rsidRPr="003B7C79" w:rsidRDefault="00643AD2" w:rsidP="003B7C79">
      <w:pPr>
        <w:rPr>
          <w:rFonts w:asciiTheme="majorHAnsi" w:hAnsiTheme="majorHAnsi" w:cs="Times New Roman"/>
          <w:sz w:val="22"/>
          <w:szCs w:val="22"/>
        </w:rPr>
      </w:pPr>
      <w:r w:rsidRPr="003B7C79">
        <w:rPr>
          <w:rFonts w:asciiTheme="majorHAnsi" w:hAnsiTheme="majorHAnsi" w:cs="Times New Roman"/>
          <w:sz w:val="22"/>
          <w:szCs w:val="22"/>
        </w:rPr>
        <w:t xml:space="preserve">While there is an expectation that such preaching is doctrinally and scripturally correct, of primary importance is that it is understandable to its hearers.  Different from teaching or other forms of religious instruction, homilies are intended to move hearts, encourage individual and communal transformation, and nourish Christian witness and action in the world.  Consequently, the value of a homily is directly related to its reception.  </w:t>
      </w:r>
    </w:p>
    <w:p w14:paraId="24F3C696" w14:textId="77777777" w:rsidR="003B7C79" w:rsidRPr="003B7C79" w:rsidRDefault="003B7C79" w:rsidP="003B7C79">
      <w:pPr>
        <w:rPr>
          <w:rFonts w:asciiTheme="majorHAnsi" w:hAnsiTheme="majorHAnsi" w:cs="Times New Roman"/>
          <w:sz w:val="22"/>
          <w:szCs w:val="22"/>
        </w:rPr>
      </w:pPr>
    </w:p>
    <w:p w14:paraId="436101A8" w14:textId="51533DCA" w:rsidR="00C8107A" w:rsidRPr="003B7C79" w:rsidRDefault="003B7C79" w:rsidP="003B7C79">
      <w:pPr>
        <w:rPr>
          <w:rFonts w:asciiTheme="majorHAnsi" w:hAnsiTheme="majorHAnsi"/>
          <w:color w:val="222222"/>
          <w:sz w:val="22"/>
          <w:szCs w:val="22"/>
          <w:shd w:val="clear" w:color="auto" w:fill="FFFFFF"/>
        </w:rPr>
      </w:pPr>
      <w:r w:rsidRPr="003B7C79">
        <w:rPr>
          <w:rFonts w:asciiTheme="majorHAnsi" w:eastAsia="Times New Roman" w:hAnsiTheme="majorHAnsi" w:cs="Times New Roman"/>
          <w:color w:val="222222"/>
          <w:sz w:val="22"/>
          <w:szCs w:val="22"/>
        </w:rPr>
        <w:t xml:space="preserve">The Compelling Preaching project at CTU will investigate the way in which preaching by Roman Catholic clergy affects local assemblies. </w:t>
      </w:r>
      <w:r w:rsidR="00C8107A" w:rsidRPr="003B7C79">
        <w:rPr>
          <w:rFonts w:asciiTheme="majorHAnsi" w:hAnsiTheme="majorHAnsi"/>
          <w:color w:val="222222"/>
          <w:sz w:val="22"/>
          <w:szCs w:val="22"/>
          <w:shd w:val="clear" w:color="auto" w:fill="FFFFFF"/>
        </w:rPr>
        <w:t>CTU proposes an innovative approach, in partnership with the Department of Psychology at the University of Chicago, to explore significant learnings from neuroscience applicable across multiple contexts.</w:t>
      </w:r>
    </w:p>
    <w:p w14:paraId="5ED7EA0E" w14:textId="77777777" w:rsidR="00C8107A" w:rsidRPr="003B7C79" w:rsidRDefault="00C8107A" w:rsidP="003B7C79">
      <w:pPr>
        <w:rPr>
          <w:rFonts w:asciiTheme="majorHAnsi" w:eastAsia="Times New Roman" w:hAnsiTheme="majorHAnsi" w:cs="Times New Roman"/>
          <w:color w:val="222222"/>
          <w:sz w:val="22"/>
          <w:szCs w:val="22"/>
        </w:rPr>
      </w:pPr>
    </w:p>
    <w:p w14:paraId="53582197" w14:textId="5A72B3BF" w:rsidR="003B7C79" w:rsidRPr="003B7C79" w:rsidRDefault="003B7C79" w:rsidP="003B7C79">
      <w:pPr>
        <w:textAlignment w:val="baseline"/>
        <w:rPr>
          <w:rFonts w:asciiTheme="majorHAnsi" w:eastAsia="Times New Roman" w:hAnsiTheme="majorHAnsi" w:cs="Times New Roman"/>
          <w:color w:val="222222"/>
          <w:sz w:val="22"/>
          <w:szCs w:val="22"/>
        </w:rPr>
      </w:pPr>
      <w:r w:rsidRPr="003B7C79">
        <w:rPr>
          <w:rFonts w:asciiTheme="majorHAnsi" w:hAnsiTheme="majorHAnsi" w:cs="Times New Roman"/>
          <w:sz w:val="22"/>
          <w:szCs w:val="22"/>
        </w:rPr>
        <w:t xml:space="preserve">As one of the leading Catholic graduate schools of theology, </w:t>
      </w:r>
      <w:r w:rsidRPr="003B7C79">
        <w:rPr>
          <w:rFonts w:asciiTheme="majorHAnsi" w:eastAsia="Times New Roman" w:hAnsiTheme="majorHAnsi" w:cs="Times New Roman"/>
          <w:color w:val="222222"/>
          <w:sz w:val="22"/>
          <w:szCs w:val="22"/>
          <w:shd w:val="clear" w:color="auto" w:fill="FFFFFF"/>
        </w:rPr>
        <w:t xml:space="preserve">Catholic Theological Union is known for its homiletics faculty and curriculum, </w:t>
      </w:r>
      <w:r w:rsidR="00CE5803">
        <w:rPr>
          <w:rFonts w:asciiTheme="majorHAnsi" w:eastAsia="Times New Roman" w:hAnsiTheme="majorHAnsi" w:cs="Times New Roman"/>
          <w:color w:val="222222"/>
          <w:sz w:val="22"/>
          <w:szCs w:val="22"/>
          <w:shd w:val="clear" w:color="auto" w:fill="FFFFFF"/>
        </w:rPr>
        <w:t>which gives</w:t>
      </w:r>
      <w:r w:rsidRPr="003B7C79">
        <w:rPr>
          <w:rFonts w:asciiTheme="majorHAnsi" w:eastAsia="Times New Roman" w:hAnsiTheme="majorHAnsi" w:cs="Times New Roman"/>
          <w:color w:val="222222"/>
          <w:sz w:val="22"/>
          <w:szCs w:val="22"/>
          <w:shd w:val="clear" w:color="auto" w:fill="FFFFFF"/>
        </w:rPr>
        <w:t xml:space="preserve"> seminarians, women religious</w:t>
      </w:r>
      <w:r w:rsidR="00CE5803">
        <w:rPr>
          <w:rFonts w:asciiTheme="majorHAnsi" w:eastAsia="Times New Roman" w:hAnsiTheme="majorHAnsi" w:cs="Times New Roman"/>
          <w:color w:val="222222"/>
          <w:sz w:val="22"/>
          <w:szCs w:val="22"/>
          <w:shd w:val="clear" w:color="auto" w:fill="FFFFFF"/>
        </w:rPr>
        <w:t>,</w:t>
      </w:r>
      <w:r w:rsidRPr="003B7C79">
        <w:rPr>
          <w:rFonts w:asciiTheme="majorHAnsi" w:eastAsia="Times New Roman" w:hAnsiTheme="majorHAnsi" w:cs="Times New Roman"/>
          <w:color w:val="222222"/>
          <w:sz w:val="22"/>
          <w:szCs w:val="22"/>
          <w:shd w:val="clear" w:color="auto" w:fill="FFFFFF"/>
        </w:rPr>
        <w:t xml:space="preserve"> and lay men and women an excellent foundation in preaching. CTU </w:t>
      </w:r>
      <w:r>
        <w:rPr>
          <w:rFonts w:asciiTheme="majorHAnsi" w:eastAsia="Times New Roman" w:hAnsiTheme="majorHAnsi" w:cs="Times New Roman"/>
          <w:color w:val="222222"/>
          <w:sz w:val="22"/>
          <w:szCs w:val="22"/>
          <w:shd w:val="clear" w:color="auto" w:fill="FFFFFF"/>
        </w:rPr>
        <w:t xml:space="preserve">also enjoys decades of </w:t>
      </w:r>
      <w:r w:rsidRPr="003B7C79">
        <w:rPr>
          <w:rFonts w:asciiTheme="majorHAnsi" w:eastAsia="Times New Roman" w:hAnsiTheme="majorHAnsi" w:cs="Times New Roman"/>
          <w:color w:val="222222"/>
          <w:sz w:val="22"/>
          <w:szCs w:val="22"/>
          <w:shd w:val="clear" w:color="auto" w:fill="FFFFFF"/>
        </w:rPr>
        <w:t xml:space="preserve">intercultural experience </w:t>
      </w:r>
      <w:r w:rsidR="00CE5803">
        <w:rPr>
          <w:rFonts w:asciiTheme="majorHAnsi" w:eastAsia="Times New Roman" w:hAnsiTheme="majorHAnsi" w:cs="Times New Roman"/>
          <w:color w:val="222222"/>
          <w:sz w:val="22"/>
          <w:szCs w:val="22"/>
          <w:shd w:val="clear" w:color="auto" w:fill="FFFFFF"/>
        </w:rPr>
        <w:t>which provides</w:t>
      </w:r>
      <w:r w:rsidRPr="003B7C79">
        <w:rPr>
          <w:rFonts w:asciiTheme="majorHAnsi" w:eastAsia="Times New Roman" w:hAnsiTheme="majorHAnsi" w:cs="Times New Roman"/>
          <w:color w:val="222222"/>
          <w:sz w:val="22"/>
          <w:szCs w:val="22"/>
          <w:shd w:val="clear" w:color="auto" w:fill="FFFFFF"/>
        </w:rPr>
        <w:t xml:space="preserve"> the necessary context for exploration of </w:t>
      </w:r>
      <w:r>
        <w:rPr>
          <w:rFonts w:asciiTheme="majorHAnsi" w:eastAsia="Times New Roman" w:hAnsiTheme="majorHAnsi" w:cs="Times New Roman"/>
          <w:color w:val="222222"/>
          <w:sz w:val="22"/>
          <w:szCs w:val="22"/>
          <w:shd w:val="clear" w:color="auto" w:fill="FFFFFF"/>
        </w:rPr>
        <w:t xml:space="preserve">preaching in </w:t>
      </w:r>
      <w:r w:rsidRPr="003B7C79">
        <w:rPr>
          <w:rFonts w:asciiTheme="majorHAnsi" w:eastAsia="Times New Roman" w:hAnsiTheme="majorHAnsi" w:cs="Times New Roman"/>
          <w:color w:val="222222"/>
          <w:sz w:val="22"/>
          <w:szCs w:val="22"/>
          <w:shd w:val="clear" w:color="auto" w:fill="FFFFFF"/>
        </w:rPr>
        <w:t>both English and Spanish.</w:t>
      </w:r>
    </w:p>
    <w:p w14:paraId="5C7BE4E7" w14:textId="77777777" w:rsidR="003B7C79" w:rsidRDefault="003B7C79" w:rsidP="003B7C79">
      <w:pPr>
        <w:rPr>
          <w:rFonts w:asciiTheme="majorHAnsi" w:eastAsia="Times New Roman" w:hAnsiTheme="majorHAnsi" w:cs="Times New Roman"/>
          <w:color w:val="222222"/>
          <w:sz w:val="22"/>
          <w:szCs w:val="22"/>
        </w:rPr>
      </w:pPr>
    </w:p>
    <w:p w14:paraId="54CFDF15" w14:textId="6D50F77D" w:rsidR="00C8107A" w:rsidRPr="003B7C79" w:rsidRDefault="00C8107A" w:rsidP="003B7C79">
      <w:pPr>
        <w:rPr>
          <w:rFonts w:asciiTheme="majorHAnsi" w:eastAsia="Times New Roman" w:hAnsiTheme="majorHAnsi" w:cs="Times New Roman"/>
          <w:color w:val="222222"/>
          <w:sz w:val="22"/>
          <w:szCs w:val="22"/>
        </w:rPr>
      </w:pPr>
      <w:r w:rsidRPr="003B7C79">
        <w:rPr>
          <w:rFonts w:asciiTheme="majorHAnsi" w:eastAsia="Times New Roman" w:hAnsiTheme="majorHAnsi" w:cs="Times New Roman"/>
          <w:color w:val="222222"/>
          <w:sz w:val="22"/>
          <w:szCs w:val="22"/>
        </w:rPr>
        <w:t xml:space="preserve">One important aspect of this project is </w:t>
      </w:r>
      <w:r w:rsidR="00CE5803">
        <w:rPr>
          <w:rFonts w:asciiTheme="majorHAnsi" w:eastAsia="Times New Roman" w:hAnsiTheme="majorHAnsi" w:cs="Times New Roman"/>
          <w:color w:val="222222"/>
          <w:sz w:val="22"/>
          <w:szCs w:val="22"/>
        </w:rPr>
        <w:t>the</w:t>
      </w:r>
      <w:r w:rsidRPr="003B7C79">
        <w:rPr>
          <w:rFonts w:asciiTheme="majorHAnsi" w:eastAsia="Times New Roman" w:hAnsiTheme="majorHAnsi" w:cs="Times New Roman"/>
          <w:color w:val="222222"/>
          <w:sz w:val="22"/>
          <w:szCs w:val="22"/>
        </w:rPr>
        <w:t xml:space="preserve"> develop</w:t>
      </w:r>
      <w:r w:rsidR="00CE5803">
        <w:rPr>
          <w:rFonts w:asciiTheme="majorHAnsi" w:eastAsia="Times New Roman" w:hAnsiTheme="majorHAnsi" w:cs="Times New Roman"/>
          <w:color w:val="222222"/>
          <w:sz w:val="22"/>
          <w:szCs w:val="22"/>
        </w:rPr>
        <w:t>ment of</w:t>
      </w:r>
      <w:r w:rsidRPr="003B7C79">
        <w:rPr>
          <w:rFonts w:asciiTheme="majorHAnsi" w:eastAsia="Times New Roman" w:hAnsiTheme="majorHAnsi" w:cs="Times New Roman"/>
          <w:color w:val="222222"/>
          <w:sz w:val="22"/>
          <w:szCs w:val="22"/>
        </w:rPr>
        <w:t xml:space="preserve"> a database of reliable empirical data, employing a variety of neuroscientific and psychological methods. </w:t>
      </w:r>
      <w:proofErr w:type="gramStart"/>
      <w:r w:rsidRPr="003B7C79">
        <w:rPr>
          <w:rFonts w:asciiTheme="majorHAnsi" w:eastAsia="Times New Roman" w:hAnsiTheme="majorHAnsi" w:cs="Times New Roman"/>
          <w:color w:val="222222"/>
          <w:sz w:val="22"/>
          <w:szCs w:val="22"/>
        </w:rPr>
        <w:t>These</w:t>
      </w:r>
      <w:proofErr w:type="gramEnd"/>
      <w:r w:rsidRPr="003B7C79">
        <w:rPr>
          <w:rFonts w:asciiTheme="majorHAnsi" w:eastAsia="Times New Roman" w:hAnsiTheme="majorHAnsi" w:cs="Times New Roman"/>
          <w:color w:val="222222"/>
          <w:sz w:val="22"/>
          <w:szCs w:val="22"/>
        </w:rPr>
        <w:t xml:space="preserve"> data will be collected to test specific aspects of the way in which preaching can affect listeners.  This research will be conducted across both English speaking and Spanish speaking Roman Catholic communities.</w:t>
      </w:r>
    </w:p>
    <w:p w14:paraId="45AE0EC2" w14:textId="77777777" w:rsidR="00C8107A" w:rsidRPr="003B7C79" w:rsidRDefault="00C8107A" w:rsidP="003B7C79">
      <w:pPr>
        <w:rPr>
          <w:rFonts w:asciiTheme="majorHAnsi" w:eastAsia="Times New Roman" w:hAnsiTheme="majorHAnsi" w:cs="Times New Roman"/>
          <w:color w:val="222222"/>
          <w:sz w:val="22"/>
          <w:szCs w:val="22"/>
        </w:rPr>
      </w:pPr>
    </w:p>
    <w:p w14:paraId="4178F20E" w14:textId="72514BB3" w:rsidR="00C8107A" w:rsidRPr="003B7C79" w:rsidRDefault="00C8107A" w:rsidP="003B7C79">
      <w:pPr>
        <w:rPr>
          <w:rFonts w:asciiTheme="majorHAnsi" w:eastAsia="Times New Roman" w:hAnsiTheme="majorHAnsi" w:cs="Times New Roman"/>
          <w:color w:val="222222"/>
          <w:sz w:val="22"/>
          <w:szCs w:val="22"/>
        </w:rPr>
      </w:pPr>
      <w:r w:rsidRPr="003B7C79">
        <w:rPr>
          <w:rFonts w:asciiTheme="majorHAnsi" w:eastAsia="Times New Roman" w:hAnsiTheme="majorHAnsi" w:cs="Times New Roman"/>
          <w:color w:val="222222"/>
          <w:sz w:val="22"/>
          <w:szCs w:val="22"/>
        </w:rPr>
        <w:t xml:space="preserve">There are two primary overarching goals in carrying out the proposed studies.  The first is to assist those who preach to understand with </w:t>
      </w:r>
      <w:r w:rsidR="00CE5803">
        <w:rPr>
          <w:rFonts w:asciiTheme="majorHAnsi" w:eastAsia="Times New Roman" w:hAnsiTheme="majorHAnsi" w:cs="Times New Roman"/>
          <w:color w:val="222222"/>
          <w:sz w:val="22"/>
          <w:szCs w:val="22"/>
        </w:rPr>
        <w:t>greater</w:t>
      </w:r>
      <w:r w:rsidRPr="003B7C79">
        <w:rPr>
          <w:rFonts w:asciiTheme="majorHAnsi" w:eastAsia="Times New Roman" w:hAnsiTheme="majorHAnsi" w:cs="Times New Roman"/>
          <w:color w:val="222222"/>
          <w:sz w:val="22"/>
          <w:szCs w:val="22"/>
        </w:rPr>
        <w:t xml:space="preserve"> clarity what </w:t>
      </w:r>
      <w:proofErr w:type="gramStart"/>
      <w:r w:rsidRPr="003B7C79">
        <w:rPr>
          <w:rFonts w:asciiTheme="majorHAnsi" w:eastAsia="Times New Roman" w:hAnsiTheme="majorHAnsi" w:cs="Times New Roman"/>
          <w:color w:val="222222"/>
          <w:sz w:val="22"/>
          <w:szCs w:val="22"/>
        </w:rPr>
        <w:t>actually affects</w:t>
      </w:r>
      <w:proofErr w:type="gramEnd"/>
      <w:r w:rsidRPr="003B7C79">
        <w:rPr>
          <w:rFonts w:asciiTheme="majorHAnsi" w:eastAsia="Times New Roman" w:hAnsiTheme="majorHAnsi" w:cs="Times New Roman"/>
          <w:color w:val="222222"/>
          <w:sz w:val="22"/>
          <w:szCs w:val="22"/>
        </w:rPr>
        <w:t xml:space="preserve"> their hearers.  This project is designed to begin uncovering the perceived traits of a preacher (e.g., trustworthiness)</w:t>
      </w:r>
      <w:r w:rsidR="00CE5803">
        <w:rPr>
          <w:rFonts w:asciiTheme="majorHAnsi" w:eastAsia="Times New Roman" w:hAnsiTheme="majorHAnsi" w:cs="Times New Roman"/>
          <w:color w:val="222222"/>
          <w:sz w:val="22"/>
          <w:szCs w:val="22"/>
        </w:rPr>
        <w:t>,</w:t>
      </w:r>
      <w:r w:rsidRPr="003B7C79">
        <w:rPr>
          <w:rFonts w:asciiTheme="majorHAnsi" w:eastAsia="Times New Roman" w:hAnsiTheme="majorHAnsi" w:cs="Times New Roman"/>
          <w:color w:val="222222"/>
          <w:sz w:val="22"/>
          <w:szCs w:val="22"/>
        </w:rPr>
        <w:t xml:space="preserve"> as well as the homiletic design (e.g., its narrative quality)</w:t>
      </w:r>
      <w:r w:rsidR="00CE5803">
        <w:rPr>
          <w:rFonts w:asciiTheme="majorHAnsi" w:eastAsia="Times New Roman" w:hAnsiTheme="majorHAnsi" w:cs="Times New Roman"/>
          <w:color w:val="222222"/>
          <w:sz w:val="22"/>
          <w:szCs w:val="22"/>
        </w:rPr>
        <w:t>,</w:t>
      </w:r>
      <w:r w:rsidRPr="003B7C79">
        <w:rPr>
          <w:rFonts w:asciiTheme="majorHAnsi" w:eastAsia="Times New Roman" w:hAnsiTheme="majorHAnsi" w:cs="Times New Roman"/>
          <w:color w:val="222222"/>
          <w:sz w:val="22"/>
          <w:szCs w:val="22"/>
        </w:rPr>
        <w:t xml:space="preserve"> </w:t>
      </w:r>
      <w:proofErr w:type="gramStart"/>
      <w:r w:rsidRPr="003B7C79">
        <w:rPr>
          <w:rFonts w:asciiTheme="majorHAnsi" w:eastAsia="Times New Roman" w:hAnsiTheme="majorHAnsi" w:cs="Times New Roman"/>
          <w:color w:val="222222"/>
          <w:sz w:val="22"/>
          <w:szCs w:val="22"/>
        </w:rPr>
        <w:t>in order to</w:t>
      </w:r>
      <w:proofErr w:type="gramEnd"/>
      <w:r w:rsidRPr="003B7C79">
        <w:rPr>
          <w:rFonts w:asciiTheme="majorHAnsi" w:eastAsia="Times New Roman" w:hAnsiTheme="majorHAnsi" w:cs="Times New Roman"/>
          <w:color w:val="222222"/>
          <w:sz w:val="22"/>
          <w:szCs w:val="22"/>
        </w:rPr>
        <w:t xml:space="preserve"> steer preachers towards more effective preaching.</w:t>
      </w:r>
    </w:p>
    <w:p w14:paraId="57EAEB29" w14:textId="77777777" w:rsidR="00C8107A" w:rsidRPr="003B7C79" w:rsidRDefault="00C8107A" w:rsidP="003B7C79">
      <w:pPr>
        <w:rPr>
          <w:rFonts w:asciiTheme="majorHAnsi" w:eastAsia="Times New Roman" w:hAnsiTheme="majorHAnsi" w:cs="Times New Roman"/>
          <w:color w:val="222222"/>
          <w:sz w:val="22"/>
          <w:szCs w:val="22"/>
        </w:rPr>
      </w:pPr>
    </w:p>
    <w:p w14:paraId="6A4C6932" w14:textId="56D087EE" w:rsidR="00C8107A" w:rsidRPr="003B7C79" w:rsidRDefault="00C8107A" w:rsidP="003B7C79">
      <w:pPr>
        <w:rPr>
          <w:rFonts w:asciiTheme="majorHAnsi" w:eastAsia="Times New Roman" w:hAnsiTheme="majorHAnsi" w:cs="Times New Roman"/>
          <w:color w:val="222222"/>
          <w:sz w:val="22"/>
          <w:szCs w:val="22"/>
        </w:rPr>
      </w:pPr>
      <w:r w:rsidRPr="003B7C79">
        <w:rPr>
          <w:rFonts w:asciiTheme="majorHAnsi" w:eastAsia="Times New Roman" w:hAnsiTheme="majorHAnsi" w:cs="Times New Roman"/>
          <w:color w:val="222222"/>
          <w:sz w:val="22"/>
          <w:szCs w:val="22"/>
        </w:rPr>
        <w:t xml:space="preserve">A second and more systemic goal of this project is to enable those who form and teach current and future preachers to be equipped to shape </w:t>
      </w:r>
      <w:proofErr w:type="spellStart"/>
      <w:r w:rsidRPr="003B7C79">
        <w:rPr>
          <w:rFonts w:asciiTheme="majorHAnsi" w:eastAsia="Times New Roman" w:hAnsiTheme="majorHAnsi" w:cs="Times New Roman"/>
          <w:color w:val="222222"/>
          <w:sz w:val="22"/>
          <w:szCs w:val="22"/>
        </w:rPr>
        <w:t>homileticians</w:t>
      </w:r>
      <w:proofErr w:type="spellEnd"/>
      <w:r w:rsidRPr="003B7C79">
        <w:rPr>
          <w:rFonts w:asciiTheme="majorHAnsi" w:eastAsia="Times New Roman" w:hAnsiTheme="majorHAnsi" w:cs="Times New Roman"/>
          <w:color w:val="222222"/>
          <w:sz w:val="22"/>
          <w:szCs w:val="22"/>
        </w:rPr>
        <w:t xml:space="preserve"> more effectively.  Having a body of empirical evidence that parses the effectiveness of various designs and styles of homiletic delivery is a resource they currently do not have.  </w:t>
      </w:r>
    </w:p>
    <w:p w14:paraId="106C932F" w14:textId="77777777" w:rsidR="00C8107A" w:rsidRPr="003B7C79" w:rsidRDefault="00C8107A" w:rsidP="003B7C79">
      <w:pPr>
        <w:rPr>
          <w:rFonts w:asciiTheme="majorHAnsi" w:eastAsia="Times New Roman" w:hAnsiTheme="majorHAnsi" w:cs="Times New Roman"/>
          <w:color w:val="222222"/>
          <w:sz w:val="22"/>
          <w:szCs w:val="22"/>
        </w:rPr>
      </w:pPr>
    </w:p>
    <w:p w14:paraId="591C0303" w14:textId="7D3EF68A" w:rsidR="009336EC" w:rsidRPr="003B7C79" w:rsidRDefault="00C8107A" w:rsidP="003B7C79">
      <w:pPr>
        <w:rPr>
          <w:rFonts w:asciiTheme="majorHAnsi" w:eastAsia="Times New Roman" w:hAnsiTheme="majorHAnsi" w:cs="Times New Roman"/>
          <w:color w:val="222222"/>
          <w:sz w:val="22"/>
          <w:szCs w:val="22"/>
        </w:rPr>
      </w:pPr>
      <w:r w:rsidRPr="003B7C79">
        <w:rPr>
          <w:rFonts w:asciiTheme="majorHAnsi" w:eastAsia="Times New Roman" w:hAnsiTheme="majorHAnsi" w:cs="Times New Roman"/>
          <w:color w:val="222222"/>
          <w:sz w:val="22"/>
          <w:szCs w:val="22"/>
        </w:rPr>
        <w:t xml:space="preserve">To achieve these two main purposes, this project will not only embark upon innovative empirical studies of the preaching event, but also produce accessible, online, and open access video and print resources.  These are intended to assist individual preachers who wish to improve in this ministry as well as more broadly resource the curricular designs and pedagogical efforts of teachers of preaching.  While focused on Roman Catholic preaching, these findings </w:t>
      </w:r>
      <w:r w:rsidR="00CE5803">
        <w:rPr>
          <w:rFonts w:asciiTheme="majorHAnsi" w:eastAsia="Times New Roman" w:hAnsiTheme="majorHAnsi" w:cs="Times New Roman"/>
          <w:color w:val="222222"/>
          <w:sz w:val="22"/>
          <w:szCs w:val="22"/>
        </w:rPr>
        <w:t>and</w:t>
      </w:r>
      <w:r w:rsidRPr="003B7C79">
        <w:rPr>
          <w:rFonts w:asciiTheme="majorHAnsi" w:eastAsia="Times New Roman" w:hAnsiTheme="majorHAnsi" w:cs="Times New Roman"/>
          <w:color w:val="222222"/>
          <w:sz w:val="22"/>
          <w:szCs w:val="22"/>
        </w:rPr>
        <w:t xml:space="preserve"> the ensuing resources will have resonance and value beyond Roman Catholicism and be truly “catholic” in their reach.</w:t>
      </w:r>
    </w:p>
    <w:sectPr w:rsidR="009336EC" w:rsidRPr="003B7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07A"/>
    <w:rsid w:val="003B7C79"/>
    <w:rsid w:val="00643AD2"/>
    <w:rsid w:val="009336EC"/>
    <w:rsid w:val="00C8107A"/>
    <w:rsid w:val="00CE5803"/>
    <w:rsid w:val="00FA0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F4CCC"/>
  <w15:chartTrackingRefBased/>
  <w15:docId w15:val="{70D7D9E8-6D15-4593-8F5F-61BEE03F1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07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2666</Characters>
  <Application>Microsoft Office Word</Application>
  <DocSecurity>0</DocSecurity>
  <Lines>42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Kennedy</dc:creator>
  <cp:keywords/>
  <dc:description/>
  <cp:lastModifiedBy>Colleen Kennedy</cp:lastModifiedBy>
  <cp:revision>2</cp:revision>
  <cp:lastPrinted>2023-05-15T17:26:00Z</cp:lastPrinted>
  <dcterms:created xsi:type="dcterms:W3CDTF">2023-05-15T20:55:00Z</dcterms:created>
  <dcterms:modified xsi:type="dcterms:W3CDTF">2023-05-15T20:55:00Z</dcterms:modified>
</cp:coreProperties>
</file>